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95AC5" w14:textId="3CF98C01" w:rsidR="00EE2516" w:rsidRDefault="00EE2516" w:rsidP="00EE5398">
      <w:pPr>
        <w:spacing w:after="0"/>
        <w:jc w:val="center"/>
        <w:rPr>
          <w:rFonts w:ascii="Calibri" w:hAnsi="Calibri"/>
          <w:b/>
          <w:color w:val="0000FF"/>
          <w:sz w:val="22"/>
          <w:szCs w:val="22"/>
        </w:rPr>
      </w:pPr>
      <w:r>
        <w:rPr>
          <w:rFonts w:ascii="Calibri" w:hAnsi="Calibri"/>
          <w:b/>
          <w:color w:val="0000FF"/>
          <w:sz w:val="22"/>
          <w:szCs w:val="22"/>
        </w:rPr>
        <w:t>L’</w:t>
      </w:r>
      <w:r w:rsidR="00EE5398" w:rsidRPr="00EE2516">
        <w:rPr>
          <w:rFonts w:ascii="Calibri" w:hAnsi="Calibri"/>
          <w:b/>
          <w:i/>
          <w:color w:val="0000FF"/>
          <w:sz w:val="22"/>
          <w:szCs w:val="22"/>
        </w:rPr>
        <w:t>Université Grenoble Alpes</w:t>
      </w:r>
      <w:r w:rsidR="00EE5398" w:rsidRPr="00EE2516">
        <w:rPr>
          <w:rFonts w:ascii="Calibri" w:hAnsi="Calibri"/>
          <w:b/>
          <w:color w:val="0000FF"/>
          <w:sz w:val="22"/>
          <w:szCs w:val="22"/>
        </w:rPr>
        <w:t xml:space="preserve"> (UGA) </w:t>
      </w:r>
      <w:r w:rsidR="00EE5398" w:rsidRPr="00EE2516">
        <w:rPr>
          <w:rFonts w:ascii="Calibri" w:hAnsi="Calibri"/>
          <w:color w:val="0000FF"/>
          <w:sz w:val="22"/>
          <w:szCs w:val="22"/>
        </w:rPr>
        <w:t>recrute un/une</w:t>
      </w:r>
      <w:r w:rsidR="00EE5398" w:rsidRPr="00EE2516">
        <w:rPr>
          <w:rFonts w:ascii="Calibri" w:hAnsi="Calibri"/>
          <w:b/>
          <w:color w:val="0000FF"/>
          <w:sz w:val="22"/>
          <w:szCs w:val="22"/>
        </w:rPr>
        <w:t xml:space="preserve"> Maitre de Conférences</w:t>
      </w:r>
      <w:r w:rsidR="004E7F39">
        <w:rPr>
          <w:rFonts w:ascii="Calibri" w:hAnsi="Calibri"/>
          <w:b/>
          <w:color w:val="0000FF"/>
          <w:sz w:val="22"/>
          <w:szCs w:val="22"/>
        </w:rPr>
        <w:t xml:space="preserve"> (60</w:t>
      </w:r>
      <w:r w:rsidR="004E7F39" w:rsidRPr="004E7F39">
        <w:rPr>
          <w:rFonts w:ascii="Calibri" w:hAnsi="Calibri"/>
          <w:b/>
          <w:color w:val="0000FF"/>
          <w:sz w:val="22"/>
          <w:szCs w:val="22"/>
          <w:vertAlign w:val="superscript"/>
        </w:rPr>
        <w:t>ième</w:t>
      </w:r>
      <w:r w:rsidR="004E7F39">
        <w:rPr>
          <w:rFonts w:ascii="Calibri" w:hAnsi="Calibri"/>
          <w:b/>
          <w:color w:val="0000FF"/>
          <w:sz w:val="22"/>
          <w:szCs w:val="22"/>
        </w:rPr>
        <w:t xml:space="preserve"> section)</w:t>
      </w:r>
    </w:p>
    <w:p w14:paraId="6D0BFFDF" w14:textId="77777777" w:rsidR="00EE5398" w:rsidRDefault="00EE5398" w:rsidP="00EE2516">
      <w:pPr>
        <w:spacing w:after="0"/>
        <w:jc w:val="center"/>
        <w:rPr>
          <w:rFonts w:ascii="Calibri" w:hAnsi="Calibri"/>
          <w:b/>
          <w:color w:val="000000"/>
          <w:sz w:val="22"/>
          <w:szCs w:val="22"/>
        </w:rPr>
      </w:pPr>
      <w:r w:rsidRPr="00EE2516">
        <w:rPr>
          <w:rFonts w:ascii="Calibri" w:hAnsi="Calibri"/>
          <w:b/>
          <w:color w:val="0000FF"/>
          <w:sz w:val="22"/>
          <w:szCs w:val="22"/>
        </w:rPr>
        <w:t xml:space="preserve"> </w:t>
      </w:r>
      <w:proofErr w:type="gramStart"/>
      <w:r w:rsidRPr="00EE2516">
        <w:rPr>
          <w:rFonts w:ascii="Calibri" w:hAnsi="Calibri"/>
          <w:color w:val="0000FF"/>
          <w:sz w:val="22"/>
          <w:szCs w:val="22"/>
        </w:rPr>
        <w:t>dans</w:t>
      </w:r>
      <w:proofErr w:type="gramEnd"/>
      <w:r w:rsidRPr="00EE2516">
        <w:rPr>
          <w:rFonts w:ascii="Calibri" w:hAnsi="Calibri"/>
          <w:color w:val="0000FF"/>
          <w:sz w:val="22"/>
          <w:szCs w:val="22"/>
        </w:rPr>
        <w:t xml:space="preserve"> le domaine des</w:t>
      </w:r>
      <w:r w:rsidRPr="00EE2516">
        <w:rPr>
          <w:rFonts w:ascii="Calibri" w:hAnsi="Calibri"/>
          <w:b/>
          <w:color w:val="0000FF"/>
          <w:sz w:val="22"/>
          <w:szCs w:val="22"/>
        </w:rPr>
        <w:t xml:space="preserve"> </w:t>
      </w:r>
      <w:r w:rsidR="00EE2516">
        <w:rPr>
          <w:rFonts w:ascii="Calibri" w:hAnsi="Calibri"/>
          <w:b/>
          <w:color w:val="0000FF"/>
          <w:sz w:val="22"/>
          <w:szCs w:val="22"/>
        </w:rPr>
        <w:t>E</w:t>
      </w:r>
      <w:r w:rsidRPr="00EE2516">
        <w:rPr>
          <w:rFonts w:ascii="Calibri" w:hAnsi="Calibri"/>
          <w:b/>
          <w:color w:val="0000FF"/>
          <w:sz w:val="22"/>
          <w:szCs w:val="22"/>
        </w:rPr>
        <w:t>coulements diphasiques dispersés.</w:t>
      </w:r>
    </w:p>
    <w:p w14:paraId="0063F2B8" w14:textId="77777777" w:rsidR="00EE2516" w:rsidRPr="00EE2516" w:rsidRDefault="00EE2516" w:rsidP="00EE2516">
      <w:pPr>
        <w:spacing w:after="0"/>
        <w:jc w:val="center"/>
        <w:rPr>
          <w:rFonts w:ascii="Calibri" w:hAnsi="Calibri"/>
          <w:b/>
          <w:color w:val="000000"/>
          <w:sz w:val="22"/>
          <w:szCs w:val="22"/>
        </w:rPr>
      </w:pPr>
      <w:bookmarkStart w:id="0" w:name="_GoBack"/>
      <w:bookmarkEnd w:id="0"/>
    </w:p>
    <w:p w14:paraId="1563351E" w14:textId="77777777" w:rsidR="00EE5398" w:rsidRPr="00EE2516" w:rsidRDefault="00EE5398" w:rsidP="00EE5398">
      <w:pPr>
        <w:pStyle w:val="Standard"/>
        <w:ind w:right="350"/>
        <w:jc w:val="both"/>
        <w:rPr>
          <w:rFonts w:ascii="Calibri" w:hAnsi="Calibri"/>
          <w:color w:val="auto"/>
          <w:sz w:val="22"/>
          <w:szCs w:val="22"/>
        </w:rPr>
      </w:pPr>
      <w:r w:rsidRPr="00EE2516">
        <w:rPr>
          <w:rFonts w:ascii="Calibri" w:hAnsi="Calibri"/>
          <w:b/>
          <w:color w:val="auto"/>
          <w:sz w:val="22"/>
          <w:szCs w:val="22"/>
        </w:rPr>
        <w:t>Activités d’enseignement </w:t>
      </w:r>
      <w:r w:rsidRPr="00EE2516">
        <w:rPr>
          <w:rFonts w:ascii="Calibri" w:hAnsi="Calibri"/>
          <w:color w:val="auto"/>
          <w:sz w:val="22"/>
          <w:szCs w:val="22"/>
        </w:rPr>
        <w:t xml:space="preserve">: </w:t>
      </w:r>
      <w:r w:rsidRPr="00EE2516">
        <w:rPr>
          <w:rFonts w:ascii="Calibri" w:hAnsi="Calibri"/>
          <w:sz w:val="22"/>
          <w:szCs w:val="22"/>
        </w:rPr>
        <w:t>Le/la maître de conf</w:t>
      </w:r>
      <w:r w:rsidR="00EE2516">
        <w:rPr>
          <w:rFonts w:ascii="Calibri" w:hAnsi="Calibri"/>
          <w:sz w:val="22"/>
          <w:szCs w:val="22"/>
        </w:rPr>
        <w:t>é</w:t>
      </w:r>
      <w:r w:rsidRPr="00EE2516">
        <w:rPr>
          <w:rFonts w:ascii="Calibri" w:hAnsi="Calibri"/>
          <w:sz w:val="22"/>
          <w:szCs w:val="22"/>
        </w:rPr>
        <w:t>rence</w:t>
      </w:r>
      <w:r w:rsidR="00EE2516">
        <w:rPr>
          <w:rFonts w:ascii="Calibri" w:hAnsi="Calibri"/>
          <w:sz w:val="22"/>
          <w:szCs w:val="22"/>
        </w:rPr>
        <w:t>s</w:t>
      </w:r>
      <w:r w:rsidRPr="00EE2516">
        <w:rPr>
          <w:rFonts w:ascii="Calibri" w:hAnsi="Calibri"/>
          <w:sz w:val="22"/>
          <w:szCs w:val="22"/>
        </w:rPr>
        <w:t xml:space="preserve"> interviendra à l’UFR PHITEM “Physique, Ingénierie, Terre, Environnement, Mécanique” (</w:t>
      </w:r>
      <w:hyperlink r:id="rId6" w:history="1">
        <w:r w:rsidRPr="00EE2516">
          <w:rPr>
            <w:rStyle w:val="Hyperlink"/>
            <w:rFonts w:ascii="Calibri" w:hAnsi="Calibri"/>
            <w:sz w:val="22"/>
            <w:szCs w:val="22"/>
          </w:rPr>
          <w:t>https://phitem.ujf-grenoble.fr</w:t>
        </w:r>
      </w:hyperlink>
      <w:r w:rsidRPr="00EE2516">
        <w:rPr>
          <w:rFonts w:ascii="Calibri" w:hAnsi="Calibri"/>
          <w:sz w:val="22"/>
          <w:szCs w:val="22"/>
        </w:rPr>
        <w:t>) de l’Université Grenoble Alpes (</w:t>
      </w:r>
      <w:hyperlink r:id="rId7" w:history="1">
        <w:r w:rsidRPr="00EE2516">
          <w:rPr>
            <w:rStyle w:val="Hyperlink"/>
            <w:rFonts w:ascii="Calibri" w:hAnsi="Calibri"/>
            <w:sz w:val="22"/>
            <w:szCs w:val="22"/>
          </w:rPr>
          <w:t>http://www.univ-grenoble-alpes.fr</w:t>
        </w:r>
      </w:hyperlink>
      <w:r w:rsidRPr="00EE2516">
        <w:rPr>
          <w:rFonts w:ascii="Calibri" w:hAnsi="Calibri"/>
          <w:sz w:val="22"/>
          <w:szCs w:val="22"/>
        </w:rPr>
        <w:t xml:space="preserve">) nouvellement créée. </w:t>
      </w:r>
      <w:r w:rsidRPr="00EE2516">
        <w:rPr>
          <w:rFonts w:ascii="Calibri" w:hAnsi="Calibri"/>
          <w:color w:val="auto"/>
          <w:sz w:val="22"/>
          <w:szCs w:val="22"/>
        </w:rPr>
        <w:t>Il/elle participera aux enseignements de mécanique, théoriques, numériques et expérimentaux, de la licence au master, notamment dans le domaine de la mécanique des fluides. Il lui sera demandé d’assurer une partie de son service d’enseignement sur le site de Valence, au moins pendant les premières années qui suivront son recrutement. La volonté de développer de nouvelles activités expérimentales pour les étudiants sur les plateformes dédiées de l’UFR ou en laboratoire sera appréciée, de même que la capacité à enseigner en anglais dans un contexte d’internationalisation des futurs masters de mécanique et de génie civil dans l’offre de formation 2016-2020.</w:t>
      </w:r>
    </w:p>
    <w:p w14:paraId="19F98330" w14:textId="77777777" w:rsidR="00EE5398" w:rsidRPr="00EE2516" w:rsidRDefault="00EE5398" w:rsidP="00EE5398">
      <w:pPr>
        <w:pStyle w:val="Standard"/>
        <w:ind w:right="350"/>
        <w:jc w:val="both"/>
        <w:rPr>
          <w:rFonts w:ascii="Calibri" w:hAnsi="Calibri"/>
          <w:sz w:val="22"/>
          <w:szCs w:val="22"/>
        </w:rPr>
      </w:pPr>
      <w:r w:rsidRPr="00EE2516">
        <w:rPr>
          <w:rFonts w:ascii="Calibri" w:hAnsi="Calibri"/>
          <w:sz w:val="22"/>
          <w:szCs w:val="22"/>
        </w:rPr>
        <w:t xml:space="preserve">Contact : </w:t>
      </w:r>
      <w:r w:rsidRPr="00EE2516">
        <w:rPr>
          <w:rFonts w:ascii="Calibri" w:hAnsi="Calibri"/>
          <w:b/>
          <w:bCs/>
          <w:color w:val="000000" w:themeColor="text1"/>
          <w:sz w:val="22"/>
          <w:szCs w:val="22"/>
        </w:rPr>
        <w:t xml:space="preserve">Henri PARIS, </w:t>
      </w:r>
      <w:hyperlink r:id="rId8" w:history="1">
        <w:r w:rsidRPr="00EE2516">
          <w:rPr>
            <w:rStyle w:val="Hyperlink"/>
            <w:rFonts w:ascii="Calibri" w:hAnsi="Calibri"/>
            <w:bCs/>
            <w:sz w:val="22"/>
            <w:szCs w:val="22"/>
            <w:u w:val="none"/>
          </w:rPr>
          <w:t>henri.paris@g-scop.inpg.fr</w:t>
        </w:r>
      </w:hyperlink>
      <w:r w:rsidRPr="00EE2516">
        <w:rPr>
          <w:rFonts w:ascii="Calibri" w:hAnsi="Calibri"/>
          <w:bCs/>
          <w:color w:val="000000" w:themeColor="text1"/>
          <w:sz w:val="22"/>
          <w:szCs w:val="22"/>
        </w:rPr>
        <w:t>, +33 (0)4 56 52 89 31</w:t>
      </w:r>
    </w:p>
    <w:p w14:paraId="142A8EA1" w14:textId="77777777" w:rsidR="00EE5398" w:rsidRPr="00EE2516" w:rsidRDefault="00EE5398" w:rsidP="00EE5398">
      <w:pPr>
        <w:widowControl w:val="0"/>
        <w:autoSpaceDE w:val="0"/>
        <w:autoSpaceDN w:val="0"/>
        <w:adjustRightInd w:val="0"/>
        <w:spacing w:after="0"/>
        <w:jc w:val="both"/>
        <w:rPr>
          <w:rFonts w:ascii="Calibri" w:hAnsi="Calibri" w:cs="Times New Roman"/>
          <w:color w:val="4F82BE"/>
          <w:sz w:val="22"/>
          <w:szCs w:val="22"/>
        </w:rPr>
      </w:pPr>
    </w:p>
    <w:p w14:paraId="3FAE7962" w14:textId="77777777" w:rsidR="00EE5398" w:rsidRPr="00EE2516" w:rsidRDefault="00EE5398" w:rsidP="00EE5398">
      <w:pPr>
        <w:widowControl w:val="0"/>
        <w:autoSpaceDE w:val="0"/>
        <w:autoSpaceDN w:val="0"/>
        <w:adjustRightInd w:val="0"/>
        <w:spacing w:after="0"/>
        <w:jc w:val="both"/>
        <w:rPr>
          <w:rFonts w:ascii="Calibri" w:hAnsi="Calibri" w:cs="Times New Roman"/>
          <w:sz w:val="22"/>
          <w:szCs w:val="22"/>
        </w:rPr>
      </w:pPr>
      <w:r w:rsidRPr="00EE2516">
        <w:rPr>
          <w:rFonts w:ascii="Calibri" w:hAnsi="Calibri" w:cs="Times New Roman"/>
          <w:b/>
          <w:bCs/>
          <w:sz w:val="22"/>
          <w:szCs w:val="22"/>
        </w:rPr>
        <w:t xml:space="preserve">Activités de recherche </w:t>
      </w:r>
      <w:r w:rsidRPr="00EE2516">
        <w:rPr>
          <w:rFonts w:ascii="Calibri" w:hAnsi="Calibri" w:cs="Times New Roman"/>
          <w:sz w:val="22"/>
          <w:szCs w:val="22"/>
        </w:rPr>
        <w:t xml:space="preserve">: </w:t>
      </w:r>
      <w:r w:rsidRPr="00EE2516">
        <w:rPr>
          <w:rFonts w:ascii="Calibri" w:hAnsi="Calibri" w:cs="Times New Roman"/>
          <w:b/>
          <w:sz w:val="22"/>
          <w:szCs w:val="22"/>
        </w:rPr>
        <w:t>“</w:t>
      </w:r>
      <w:r w:rsidRPr="00EE2516">
        <w:rPr>
          <w:rFonts w:ascii="Calibri" w:hAnsi="Calibri" w:cs="Times New Roman"/>
          <w:sz w:val="22"/>
          <w:szCs w:val="22"/>
        </w:rPr>
        <w:t>Ecoulements dispersés : génération, transport, struc</w:t>
      </w:r>
      <w:r w:rsidR="00EE2516">
        <w:rPr>
          <w:rFonts w:ascii="Calibri" w:hAnsi="Calibri" w:cs="Times New Roman"/>
          <w:sz w:val="22"/>
          <w:szCs w:val="22"/>
        </w:rPr>
        <w:t>turation, rôle de la turbulence</w:t>
      </w:r>
      <w:r w:rsidR="00EE2516">
        <w:rPr>
          <w:rFonts w:ascii="Calibri" w:hAnsi="Calibri" w:cs="Times New Roman"/>
          <w:bCs/>
          <w:sz w:val="22"/>
          <w:szCs w:val="22"/>
        </w:rPr>
        <w:t>”.</w:t>
      </w:r>
      <w:r w:rsidRPr="00EE2516">
        <w:rPr>
          <w:rFonts w:ascii="Calibri" w:hAnsi="Calibri" w:cs="Times New Roman"/>
          <w:bCs/>
          <w:sz w:val="22"/>
          <w:szCs w:val="22"/>
        </w:rPr>
        <w:t xml:space="preserve"> </w:t>
      </w:r>
      <w:r w:rsidRPr="00EE2516">
        <w:rPr>
          <w:rFonts w:ascii="Calibri" w:hAnsi="Calibri" w:cs="Times New Roman"/>
          <w:sz w:val="22"/>
          <w:szCs w:val="22"/>
        </w:rPr>
        <w:t xml:space="preserve">L’étude des écoulements dispersés, chargés en inclusions fluides ou en particules, constitue une activité emblématique et fondatrice de l’équipe EDT (Ecoulements Diphasiques et Turbulences) du LEGI </w:t>
      </w:r>
      <w:r w:rsidRPr="00EE2516">
        <w:rPr>
          <w:rFonts w:ascii="Calibri" w:hAnsi="Calibri"/>
          <w:sz w:val="22"/>
          <w:szCs w:val="22"/>
        </w:rPr>
        <w:t xml:space="preserve">(Laboratoire des Écoulements Géophysiques et Industriels, </w:t>
      </w:r>
      <w:hyperlink r:id="rId9" w:history="1">
        <w:r w:rsidRPr="00EE2516">
          <w:rPr>
            <w:rStyle w:val="Hyperlink"/>
            <w:rFonts w:ascii="Calibri" w:hAnsi="Calibri"/>
            <w:color w:val="auto"/>
            <w:sz w:val="22"/>
            <w:szCs w:val="22"/>
          </w:rPr>
          <w:t>http://www.legi.hmg.inpg.fr/</w:t>
        </w:r>
      </w:hyperlink>
      <w:r w:rsidRPr="00EE2516">
        <w:rPr>
          <w:rFonts w:ascii="Calibri" w:hAnsi="Calibri"/>
          <w:sz w:val="22"/>
          <w:szCs w:val="22"/>
        </w:rPr>
        <w:t>)</w:t>
      </w:r>
      <w:r w:rsidRPr="00EE2516">
        <w:rPr>
          <w:rFonts w:ascii="Calibri" w:hAnsi="Calibri" w:cs="Times New Roman"/>
          <w:sz w:val="22"/>
          <w:szCs w:val="22"/>
        </w:rPr>
        <w:t>. Les enjeux scientifiques portent sur une meilleure connaissance de</w:t>
      </w:r>
      <w:r w:rsidR="00EE2516">
        <w:rPr>
          <w:rFonts w:ascii="Calibri" w:hAnsi="Calibri" w:cs="Times New Roman"/>
          <w:sz w:val="22"/>
          <w:szCs w:val="22"/>
        </w:rPr>
        <w:t>s</w:t>
      </w:r>
      <w:r w:rsidRPr="00EE2516">
        <w:rPr>
          <w:rFonts w:ascii="Calibri" w:hAnsi="Calibri" w:cs="Times New Roman"/>
          <w:sz w:val="22"/>
          <w:szCs w:val="22"/>
        </w:rPr>
        <w:t xml:space="preserve"> mécanismes physiques fondamentaux. </w:t>
      </w:r>
      <w:r w:rsidR="00EE2516">
        <w:rPr>
          <w:rFonts w:ascii="Calibri" w:hAnsi="Calibri" w:cs="Times New Roman"/>
          <w:sz w:val="22"/>
          <w:szCs w:val="22"/>
        </w:rPr>
        <w:t xml:space="preserve">Les domaines d’application </w:t>
      </w:r>
      <w:r w:rsidRPr="00EE2516">
        <w:rPr>
          <w:rFonts w:ascii="Calibri" w:hAnsi="Calibri" w:cs="Times New Roman"/>
          <w:sz w:val="22"/>
          <w:szCs w:val="22"/>
        </w:rPr>
        <w:t xml:space="preserve">vont du génie chimique (colonnes à bulles) à la propulsion (atomisation assistée pour aéronautique </w:t>
      </w:r>
      <w:r w:rsidR="00EE2516">
        <w:rPr>
          <w:rFonts w:ascii="Calibri" w:hAnsi="Calibri" w:cs="Times New Roman"/>
          <w:sz w:val="22"/>
          <w:szCs w:val="22"/>
        </w:rPr>
        <w:t>et espace</w:t>
      </w:r>
      <w:r w:rsidRPr="00EE2516">
        <w:rPr>
          <w:rFonts w:ascii="Calibri" w:hAnsi="Calibri" w:cs="Times New Roman"/>
          <w:sz w:val="22"/>
          <w:szCs w:val="22"/>
        </w:rPr>
        <w:t>) en passant par des questions d’environnement (dispersion turbulente), pour ne citer que quelques exemples. Pour tous ces secteurs, le développement d’outils prédictifs fiables et précis est une nécessité avérée. Dans ce contexte, le/la maitre de conférences devra développer des activités expérimentales au plus haut niveau parmi les aspects suivants :</w:t>
      </w:r>
    </w:p>
    <w:p w14:paraId="237367CC" w14:textId="77777777" w:rsidR="00EE5398" w:rsidRPr="00EE2516" w:rsidRDefault="00EE5398" w:rsidP="00EE2516">
      <w:pPr>
        <w:widowControl w:val="0"/>
        <w:autoSpaceDE w:val="0"/>
        <w:autoSpaceDN w:val="0"/>
        <w:adjustRightInd w:val="0"/>
        <w:spacing w:after="0"/>
        <w:ind w:left="284"/>
        <w:jc w:val="both"/>
        <w:rPr>
          <w:rFonts w:ascii="Calibri" w:hAnsi="Calibri" w:cs="Times New Roman"/>
          <w:sz w:val="22"/>
          <w:szCs w:val="22"/>
        </w:rPr>
      </w:pPr>
      <w:r w:rsidRPr="00EE2516">
        <w:rPr>
          <w:rFonts w:ascii="Calibri" w:hAnsi="Calibri" w:cs="Times New Roman"/>
          <w:sz w:val="22"/>
          <w:szCs w:val="22"/>
        </w:rPr>
        <w:t>- génération d’inclusions, instabilités d’interface (atomisation, bullage...)</w:t>
      </w:r>
      <w:r w:rsidR="00EE2516">
        <w:rPr>
          <w:rFonts w:ascii="Calibri" w:hAnsi="Calibri" w:cs="Times New Roman"/>
          <w:sz w:val="22"/>
          <w:szCs w:val="22"/>
        </w:rPr>
        <w:t>,</w:t>
      </w:r>
    </w:p>
    <w:p w14:paraId="1D61B5D5" w14:textId="77777777" w:rsidR="00EE5398" w:rsidRPr="00EE2516" w:rsidRDefault="00EE5398" w:rsidP="00EE2516">
      <w:pPr>
        <w:widowControl w:val="0"/>
        <w:autoSpaceDE w:val="0"/>
        <w:autoSpaceDN w:val="0"/>
        <w:adjustRightInd w:val="0"/>
        <w:spacing w:after="0"/>
        <w:ind w:left="284"/>
        <w:jc w:val="both"/>
        <w:rPr>
          <w:rFonts w:ascii="Calibri" w:hAnsi="Calibri" w:cs="Times New Roman"/>
          <w:sz w:val="22"/>
          <w:szCs w:val="22"/>
        </w:rPr>
      </w:pPr>
      <w:r w:rsidRPr="00EE2516">
        <w:rPr>
          <w:rFonts w:ascii="Calibri" w:hAnsi="Calibri" w:cs="Times New Roman"/>
          <w:sz w:val="22"/>
          <w:szCs w:val="22"/>
        </w:rPr>
        <w:t>- dynamiques des inclusions, rôle de la turbulence environnante et/ou de l’agitation induite,</w:t>
      </w:r>
    </w:p>
    <w:p w14:paraId="4889731C" w14:textId="77777777" w:rsidR="00EE5398" w:rsidRPr="00EE2516" w:rsidRDefault="00EE5398" w:rsidP="00EE2516">
      <w:pPr>
        <w:widowControl w:val="0"/>
        <w:autoSpaceDE w:val="0"/>
        <w:autoSpaceDN w:val="0"/>
        <w:adjustRightInd w:val="0"/>
        <w:spacing w:after="0"/>
        <w:ind w:left="284"/>
        <w:jc w:val="both"/>
        <w:rPr>
          <w:rFonts w:ascii="Calibri" w:hAnsi="Calibri" w:cs="Times New Roman"/>
          <w:sz w:val="22"/>
          <w:szCs w:val="22"/>
        </w:rPr>
      </w:pPr>
      <w:r w:rsidRPr="00EE2516">
        <w:rPr>
          <w:rFonts w:ascii="Calibri" w:hAnsi="Calibri" w:cs="Times New Roman"/>
          <w:sz w:val="22"/>
          <w:szCs w:val="22"/>
        </w:rPr>
        <w:t>- effets collectifs, identification de structure méso-échelles et de leur dynamique,</w:t>
      </w:r>
    </w:p>
    <w:p w14:paraId="5C11E4FE" w14:textId="77777777" w:rsidR="00EE5398" w:rsidRPr="00EE2516" w:rsidRDefault="00EE5398" w:rsidP="00EE2516">
      <w:pPr>
        <w:widowControl w:val="0"/>
        <w:autoSpaceDE w:val="0"/>
        <w:autoSpaceDN w:val="0"/>
        <w:adjustRightInd w:val="0"/>
        <w:spacing w:after="0"/>
        <w:ind w:left="284"/>
        <w:jc w:val="both"/>
        <w:rPr>
          <w:rFonts w:ascii="Calibri" w:hAnsi="Calibri" w:cs="Times New Roman"/>
          <w:sz w:val="22"/>
          <w:szCs w:val="22"/>
        </w:rPr>
      </w:pPr>
      <w:r w:rsidRPr="00EE2516">
        <w:rPr>
          <w:rFonts w:ascii="Calibri" w:hAnsi="Calibri" w:cs="Times New Roman"/>
          <w:sz w:val="22"/>
          <w:szCs w:val="22"/>
        </w:rPr>
        <w:t xml:space="preserve">- prise en compte d’évolutions des caractéristiques de la phase dispersée (coalescence, fragmentation, transfert de masse). </w:t>
      </w:r>
    </w:p>
    <w:p w14:paraId="358ACCB9" w14:textId="77777777" w:rsidR="00EE5398" w:rsidRPr="00EE2516" w:rsidRDefault="00EE5398" w:rsidP="00EE5398">
      <w:pPr>
        <w:widowControl w:val="0"/>
        <w:autoSpaceDE w:val="0"/>
        <w:autoSpaceDN w:val="0"/>
        <w:adjustRightInd w:val="0"/>
        <w:spacing w:after="0"/>
        <w:jc w:val="both"/>
        <w:rPr>
          <w:rFonts w:ascii="Calibri" w:hAnsi="Calibri" w:cs="Times New Roman"/>
          <w:sz w:val="22"/>
          <w:szCs w:val="22"/>
        </w:rPr>
      </w:pPr>
      <w:r w:rsidRPr="00EE2516">
        <w:rPr>
          <w:rFonts w:ascii="Calibri" w:hAnsi="Calibri" w:cs="Times New Roman"/>
          <w:sz w:val="22"/>
          <w:szCs w:val="22"/>
        </w:rPr>
        <w:t>Des compétences en techniques de mesures et en analyses statistiques avancées (optique, acoustique, tomographie X, traitement de donnée massives...) en particulier dédiées à des conditions extrêmes (fortes concentrati</w:t>
      </w:r>
      <w:r w:rsidR="00EE2516">
        <w:rPr>
          <w:rFonts w:ascii="Calibri" w:hAnsi="Calibri" w:cs="Times New Roman"/>
          <w:sz w:val="22"/>
          <w:szCs w:val="22"/>
        </w:rPr>
        <w:t>ons, haut niveau de turbulence</w:t>
      </w:r>
      <w:r w:rsidRPr="00EE2516">
        <w:rPr>
          <w:rFonts w:ascii="Calibri" w:hAnsi="Calibri" w:cs="Times New Roman"/>
          <w:sz w:val="22"/>
          <w:szCs w:val="22"/>
        </w:rPr>
        <w:t xml:space="preserve">...) constitueraient un réelle valeur ajoutée. Le profil visé est essentiellement expérimental mais le/la recruté(e) </w:t>
      </w:r>
      <w:r w:rsidR="00EE2516">
        <w:rPr>
          <w:rFonts w:ascii="Calibri" w:hAnsi="Calibri" w:cs="Times New Roman"/>
          <w:sz w:val="22"/>
          <w:szCs w:val="22"/>
        </w:rPr>
        <w:t>aura</w:t>
      </w:r>
      <w:r w:rsidRPr="00EE2516">
        <w:rPr>
          <w:rFonts w:ascii="Calibri" w:hAnsi="Calibri" w:cs="Times New Roman"/>
          <w:sz w:val="22"/>
          <w:szCs w:val="22"/>
        </w:rPr>
        <w:t xml:space="preserve"> aussi </w:t>
      </w:r>
      <w:r w:rsidR="00EE2516">
        <w:rPr>
          <w:rFonts w:ascii="Calibri" w:hAnsi="Calibri" w:cs="Times New Roman"/>
          <w:sz w:val="22"/>
          <w:szCs w:val="22"/>
        </w:rPr>
        <w:t xml:space="preserve">à </w:t>
      </w:r>
      <w:r w:rsidRPr="00EE2516">
        <w:rPr>
          <w:rFonts w:ascii="Calibri" w:hAnsi="Calibri" w:cs="Times New Roman"/>
          <w:sz w:val="22"/>
          <w:szCs w:val="22"/>
        </w:rPr>
        <w:t>propose</w:t>
      </w:r>
      <w:r w:rsidR="00EE2516">
        <w:rPr>
          <w:rFonts w:ascii="Calibri" w:hAnsi="Calibri" w:cs="Times New Roman"/>
          <w:sz w:val="22"/>
          <w:szCs w:val="22"/>
        </w:rPr>
        <w:t>r</w:t>
      </w:r>
      <w:r w:rsidRPr="00EE2516">
        <w:rPr>
          <w:rFonts w:ascii="Calibri" w:hAnsi="Calibri" w:cs="Times New Roman"/>
          <w:sz w:val="22"/>
          <w:szCs w:val="22"/>
        </w:rPr>
        <w:t xml:space="preserve"> de nouvelle</w:t>
      </w:r>
      <w:r w:rsidR="00EE2516">
        <w:rPr>
          <w:rFonts w:ascii="Calibri" w:hAnsi="Calibri" w:cs="Times New Roman"/>
          <w:sz w:val="22"/>
          <w:szCs w:val="22"/>
        </w:rPr>
        <w:t>s pistes de modélisation</w:t>
      </w:r>
      <w:r w:rsidRPr="00EE2516">
        <w:rPr>
          <w:rFonts w:ascii="Calibri" w:hAnsi="Calibri" w:cs="Times New Roman"/>
          <w:sz w:val="22"/>
          <w:szCs w:val="22"/>
        </w:rPr>
        <w:t xml:space="preserve"> et</w:t>
      </w:r>
      <w:r w:rsidR="00EE2516">
        <w:rPr>
          <w:rFonts w:ascii="Calibri" w:hAnsi="Calibri" w:cs="Times New Roman"/>
          <w:sz w:val="22"/>
          <w:szCs w:val="22"/>
        </w:rPr>
        <w:t xml:space="preserve"> à</w:t>
      </w:r>
      <w:r w:rsidRPr="00EE2516">
        <w:rPr>
          <w:rFonts w:ascii="Calibri" w:hAnsi="Calibri" w:cs="Times New Roman"/>
          <w:sz w:val="22"/>
          <w:szCs w:val="22"/>
        </w:rPr>
        <w:t xml:space="preserve"> stimuler </w:t>
      </w:r>
      <w:r w:rsidR="00EE2516">
        <w:rPr>
          <w:rFonts w:ascii="Calibri" w:hAnsi="Calibri" w:cs="Times New Roman"/>
          <w:sz w:val="22"/>
          <w:szCs w:val="22"/>
        </w:rPr>
        <w:t>des</w:t>
      </w:r>
      <w:r w:rsidRPr="00EE2516">
        <w:rPr>
          <w:rFonts w:ascii="Calibri" w:hAnsi="Calibri" w:cs="Times New Roman"/>
          <w:sz w:val="22"/>
          <w:szCs w:val="22"/>
        </w:rPr>
        <w:t xml:space="preserve"> collab</w:t>
      </w:r>
      <w:r w:rsidR="00EE2516" w:rsidRPr="00EE2516">
        <w:rPr>
          <w:rFonts w:ascii="Calibri" w:hAnsi="Calibri" w:cs="Times New Roman"/>
          <w:sz w:val="22"/>
          <w:szCs w:val="22"/>
        </w:rPr>
        <w:t>or</w:t>
      </w:r>
      <w:r w:rsidRPr="00EE2516">
        <w:rPr>
          <w:rFonts w:ascii="Calibri" w:hAnsi="Calibri" w:cs="Times New Roman"/>
          <w:sz w:val="22"/>
          <w:szCs w:val="22"/>
        </w:rPr>
        <w:t>ation</w:t>
      </w:r>
      <w:r w:rsidR="00EE2516">
        <w:rPr>
          <w:rFonts w:ascii="Calibri" w:hAnsi="Calibri" w:cs="Times New Roman"/>
          <w:sz w:val="22"/>
          <w:szCs w:val="22"/>
        </w:rPr>
        <w:t>s</w:t>
      </w:r>
      <w:r w:rsidRPr="00EE2516">
        <w:rPr>
          <w:rFonts w:ascii="Calibri" w:hAnsi="Calibri" w:cs="Times New Roman"/>
          <w:sz w:val="22"/>
          <w:szCs w:val="22"/>
        </w:rPr>
        <w:t xml:space="preserve"> à l’interface expérience/mod</w:t>
      </w:r>
      <w:r w:rsidR="00EE2516" w:rsidRPr="00EE2516">
        <w:rPr>
          <w:rFonts w:ascii="Calibri" w:hAnsi="Calibri" w:cs="Times New Roman"/>
          <w:sz w:val="22"/>
          <w:szCs w:val="22"/>
        </w:rPr>
        <w:t>é</w:t>
      </w:r>
      <w:r w:rsidRPr="00EE2516">
        <w:rPr>
          <w:rFonts w:ascii="Calibri" w:hAnsi="Calibri" w:cs="Times New Roman"/>
          <w:sz w:val="22"/>
          <w:szCs w:val="22"/>
        </w:rPr>
        <w:t>lisat</w:t>
      </w:r>
      <w:r w:rsidR="00EE2516" w:rsidRPr="00EE2516">
        <w:rPr>
          <w:rFonts w:ascii="Calibri" w:hAnsi="Calibri" w:cs="Times New Roman"/>
          <w:sz w:val="22"/>
          <w:szCs w:val="22"/>
        </w:rPr>
        <w:t>ion/simulati</w:t>
      </w:r>
      <w:r w:rsidRPr="00EE2516">
        <w:rPr>
          <w:rFonts w:ascii="Calibri" w:hAnsi="Calibri" w:cs="Times New Roman"/>
          <w:sz w:val="22"/>
          <w:szCs w:val="22"/>
        </w:rPr>
        <w:t>on avec des équipes externe</w:t>
      </w:r>
      <w:r w:rsidR="00EE2516">
        <w:rPr>
          <w:rFonts w:ascii="Calibri" w:hAnsi="Calibri" w:cs="Times New Roman"/>
          <w:sz w:val="22"/>
          <w:szCs w:val="22"/>
        </w:rPr>
        <w:t>s</w:t>
      </w:r>
      <w:r w:rsidRPr="00EE2516">
        <w:rPr>
          <w:rFonts w:ascii="Calibri" w:hAnsi="Calibri" w:cs="Times New Roman"/>
          <w:sz w:val="22"/>
          <w:szCs w:val="22"/>
        </w:rPr>
        <w:t xml:space="preserve"> </w:t>
      </w:r>
      <w:r w:rsidR="00EE2516">
        <w:rPr>
          <w:rFonts w:ascii="Calibri" w:hAnsi="Calibri" w:cs="Times New Roman"/>
          <w:sz w:val="22"/>
          <w:szCs w:val="22"/>
        </w:rPr>
        <w:t>et/</w:t>
      </w:r>
      <w:r w:rsidRPr="00EE2516">
        <w:rPr>
          <w:rFonts w:ascii="Calibri" w:hAnsi="Calibri" w:cs="Times New Roman"/>
          <w:sz w:val="22"/>
          <w:szCs w:val="22"/>
        </w:rPr>
        <w:t>ou internes. Des ouvertures pertinentes de l’axe de recherche principal proposées à la discrétion du/de la candidat(e) seront très appréciées dans la perspective d’élargir le champ d’action de l’équipe</w:t>
      </w:r>
      <w:r w:rsidR="00EE2516">
        <w:rPr>
          <w:rFonts w:ascii="Calibri" w:hAnsi="Calibri" w:cs="Times New Roman"/>
          <w:sz w:val="22"/>
          <w:szCs w:val="22"/>
        </w:rPr>
        <w:t>.</w:t>
      </w:r>
    </w:p>
    <w:p w14:paraId="28DCB6FD" w14:textId="77777777" w:rsidR="00EE5398" w:rsidRPr="00EE2516" w:rsidRDefault="00EE5398" w:rsidP="00EE5398">
      <w:pPr>
        <w:pStyle w:val="Standard"/>
        <w:tabs>
          <w:tab w:val="right" w:pos="5812"/>
          <w:tab w:val="right" w:pos="7230"/>
        </w:tabs>
        <w:rPr>
          <w:rFonts w:ascii="Calibri" w:hAnsi="Calibri"/>
          <w:sz w:val="22"/>
          <w:szCs w:val="22"/>
        </w:rPr>
      </w:pPr>
      <w:r w:rsidRPr="00EE2516">
        <w:rPr>
          <w:rFonts w:ascii="Calibri" w:hAnsi="Calibri"/>
          <w:color w:val="auto"/>
          <w:sz w:val="22"/>
          <w:szCs w:val="22"/>
        </w:rPr>
        <w:t xml:space="preserve">Contacts : </w:t>
      </w:r>
      <w:r w:rsidRPr="00EE2516">
        <w:rPr>
          <w:rFonts w:ascii="Calibri" w:hAnsi="Calibri"/>
          <w:b/>
          <w:bCs/>
          <w:color w:val="auto"/>
          <w:sz w:val="22"/>
          <w:szCs w:val="22"/>
        </w:rPr>
        <w:t xml:space="preserve">Nicolas MORDANT </w:t>
      </w:r>
      <w:r w:rsidRPr="00EE2516">
        <w:rPr>
          <w:rFonts w:ascii="Calibri" w:hAnsi="Calibri"/>
          <w:bCs/>
          <w:color w:val="auto"/>
          <w:sz w:val="22"/>
          <w:szCs w:val="22"/>
        </w:rPr>
        <w:t>(</w:t>
      </w:r>
      <w:r w:rsidR="005E6C4C">
        <w:rPr>
          <w:rFonts w:ascii="Calibri" w:hAnsi="Calibri"/>
          <w:bCs/>
          <w:color w:val="auto"/>
          <w:sz w:val="22"/>
          <w:szCs w:val="22"/>
        </w:rPr>
        <w:t>Responsable de l’équipe EDT</w:t>
      </w:r>
      <w:r w:rsidRPr="00EE2516">
        <w:rPr>
          <w:rFonts w:ascii="Calibri" w:hAnsi="Calibri"/>
          <w:bCs/>
          <w:color w:val="auto"/>
          <w:sz w:val="22"/>
          <w:szCs w:val="22"/>
        </w:rPr>
        <w:t xml:space="preserve">), </w:t>
      </w:r>
      <w:hyperlink r:id="rId10" w:history="1">
        <w:r w:rsidRPr="00EE2516">
          <w:rPr>
            <w:rStyle w:val="Hyperlink"/>
            <w:rFonts w:ascii="Calibri" w:hAnsi="Calibri"/>
            <w:bCs/>
            <w:sz w:val="22"/>
            <w:szCs w:val="22"/>
          </w:rPr>
          <w:t>nicolas.mordant@ujf-grenoble.fr</w:t>
        </w:r>
      </w:hyperlink>
      <w:r w:rsidRPr="00EE2516">
        <w:rPr>
          <w:rFonts w:ascii="Calibri" w:hAnsi="Calibri"/>
          <w:bCs/>
          <w:color w:val="auto"/>
          <w:sz w:val="22"/>
          <w:szCs w:val="22"/>
        </w:rPr>
        <w:t>,</w:t>
      </w:r>
      <w:r w:rsidRPr="00EE2516">
        <w:rPr>
          <w:rFonts w:ascii="Calibri" w:hAnsi="Calibri"/>
          <w:b/>
          <w:bCs/>
          <w:color w:val="auto"/>
          <w:sz w:val="22"/>
          <w:szCs w:val="22"/>
        </w:rPr>
        <w:t xml:space="preserve"> </w:t>
      </w:r>
      <w:proofErr w:type="gramStart"/>
      <w:r w:rsidRPr="00EE2516">
        <w:rPr>
          <w:rFonts w:ascii="Calibri" w:hAnsi="Calibri"/>
          <w:color w:val="auto"/>
          <w:kern w:val="0"/>
          <w:sz w:val="22"/>
          <w:szCs w:val="22"/>
        </w:rPr>
        <w:t>+(</w:t>
      </w:r>
      <w:proofErr w:type="gramEnd"/>
      <w:r w:rsidRPr="00EE2516">
        <w:rPr>
          <w:rFonts w:ascii="Calibri" w:hAnsi="Calibri"/>
          <w:color w:val="auto"/>
          <w:kern w:val="0"/>
          <w:sz w:val="22"/>
          <w:szCs w:val="22"/>
        </w:rPr>
        <w:t xml:space="preserve">33) (0)4 76 82 50 47 </w:t>
      </w:r>
      <w:r w:rsidRPr="00EE2516">
        <w:rPr>
          <w:rFonts w:ascii="Calibri" w:hAnsi="Calibri"/>
          <w:sz w:val="22"/>
          <w:szCs w:val="22"/>
        </w:rPr>
        <w:t>and</w:t>
      </w:r>
      <w:r w:rsidRPr="00EE2516">
        <w:rPr>
          <w:rFonts w:ascii="Calibri" w:hAnsi="Calibri"/>
          <w:b/>
          <w:sz w:val="22"/>
          <w:szCs w:val="22"/>
        </w:rPr>
        <w:t xml:space="preserve"> Alain </w:t>
      </w:r>
      <w:r w:rsidR="00EE2516">
        <w:rPr>
          <w:rFonts w:ascii="Calibri" w:hAnsi="Calibri"/>
          <w:b/>
          <w:sz w:val="22"/>
          <w:szCs w:val="22"/>
        </w:rPr>
        <w:t>CARTELLIER</w:t>
      </w:r>
      <w:r w:rsidRPr="00EE2516">
        <w:rPr>
          <w:rFonts w:ascii="Calibri" w:hAnsi="Calibri"/>
          <w:sz w:val="22"/>
          <w:szCs w:val="22"/>
        </w:rPr>
        <w:t xml:space="preserve">, </w:t>
      </w:r>
      <w:hyperlink r:id="rId11" w:history="1">
        <w:r w:rsidRPr="00EE2516">
          <w:rPr>
            <w:rStyle w:val="Hyperlink"/>
            <w:rFonts w:ascii="Calibri" w:hAnsi="Calibri"/>
            <w:sz w:val="22"/>
            <w:szCs w:val="22"/>
          </w:rPr>
          <w:t>alain.cartellier@legi.grenoble-inp.fr</w:t>
        </w:r>
      </w:hyperlink>
      <w:r w:rsidRPr="00EE2516">
        <w:rPr>
          <w:rFonts w:ascii="Calibri" w:hAnsi="Calibri"/>
          <w:sz w:val="22"/>
          <w:szCs w:val="22"/>
        </w:rPr>
        <w:t xml:space="preserve">  +(33) (0)7 86 83 47 35</w:t>
      </w:r>
    </w:p>
    <w:p w14:paraId="3664E353" w14:textId="77777777" w:rsidR="00EE5398" w:rsidRPr="00EE2516" w:rsidRDefault="00EE5398" w:rsidP="00EE5398">
      <w:pPr>
        <w:pStyle w:val="Standard"/>
        <w:tabs>
          <w:tab w:val="right" w:pos="5812"/>
          <w:tab w:val="right" w:pos="7230"/>
        </w:tabs>
        <w:rPr>
          <w:rFonts w:ascii="Calibri" w:hAnsi="Calibri"/>
          <w:bCs/>
          <w:color w:val="auto"/>
          <w:sz w:val="22"/>
          <w:szCs w:val="22"/>
        </w:rPr>
      </w:pPr>
    </w:p>
    <w:p w14:paraId="5771B1B4" w14:textId="77777777" w:rsidR="00EE5398" w:rsidRDefault="00EE5398" w:rsidP="00EE5398">
      <w:pPr>
        <w:pStyle w:val="Standard"/>
        <w:tabs>
          <w:tab w:val="right" w:pos="5812"/>
          <w:tab w:val="right" w:pos="7230"/>
        </w:tabs>
        <w:jc w:val="both"/>
        <w:rPr>
          <w:rFonts w:ascii="Calibri" w:hAnsi="Calibri"/>
          <w:bCs/>
          <w:color w:val="auto"/>
          <w:sz w:val="22"/>
          <w:szCs w:val="22"/>
        </w:rPr>
      </w:pPr>
      <w:proofErr w:type="spellStart"/>
      <w:r w:rsidRPr="00EE2516">
        <w:rPr>
          <w:rFonts w:ascii="Calibri" w:hAnsi="Calibri"/>
          <w:bCs/>
          <w:color w:val="auto"/>
          <w:sz w:val="22"/>
          <w:szCs w:val="22"/>
          <w:u w:val="single"/>
        </w:rPr>
        <w:t>Euraxess</w:t>
      </w:r>
      <w:proofErr w:type="spellEnd"/>
      <w:r w:rsidRPr="00EE2516">
        <w:rPr>
          <w:rFonts w:ascii="Calibri" w:hAnsi="Calibri"/>
          <w:bCs/>
          <w:color w:val="auto"/>
          <w:sz w:val="22"/>
          <w:szCs w:val="22"/>
          <w:u w:val="single"/>
        </w:rPr>
        <w:t xml:space="preserve"> </w:t>
      </w:r>
      <w:proofErr w:type="spellStart"/>
      <w:r w:rsidRPr="00EE2516">
        <w:rPr>
          <w:rFonts w:ascii="Calibri" w:hAnsi="Calibri"/>
          <w:bCs/>
          <w:color w:val="auto"/>
          <w:sz w:val="22"/>
          <w:szCs w:val="22"/>
          <w:u w:val="single"/>
        </w:rPr>
        <w:t>research</w:t>
      </w:r>
      <w:proofErr w:type="spellEnd"/>
      <w:r w:rsidRPr="00EE2516">
        <w:rPr>
          <w:rFonts w:ascii="Calibri" w:hAnsi="Calibri"/>
          <w:bCs/>
          <w:color w:val="auto"/>
          <w:sz w:val="22"/>
          <w:szCs w:val="22"/>
          <w:u w:val="single"/>
        </w:rPr>
        <w:t xml:space="preserve"> </w:t>
      </w:r>
      <w:proofErr w:type="spellStart"/>
      <w:r w:rsidRPr="00EE2516">
        <w:rPr>
          <w:rFonts w:ascii="Calibri" w:hAnsi="Calibri"/>
          <w:bCs/>
          <w:color w:val="auto"/>
          <w:sz w:val="22"/>
          <w:szCs w:val="22"/>
          <w:u w:val="single"/>
        </w:rPr>
        <w:t>fields</w:t>
      </w:r>
      <w:proofErr w:type="spellEnd"/>
      <w:r w:rsidRPr="00EE2516">
        <w:rPr>
          <w:rFonts w:ascii="Calibri" w:hAnsi="Calibri"/>
          <w:bCs/>
          <w:color w:val="auto"/>
          <w:sz w:val="22"/>
          <w:szCs w:val="22"/>
          <w:u w:val="single"/>
        </w:rPr>
        <w:t>:</w:t>
      </w:r>
      <w:r w:rsidRPr="00EE2516">
        <w:rPr>
          <w:rFonts w:ascii="Calibri" w:hAnsi="Calibri"/>
          <w:bCs/>
          <w:color w:val="auto"/>
          <w:sz w:val="22"/>
          <w:szCs w:val="22"/>
        </w:rPr>
        <w:t xml:space="preserve"> Engineering, </w:t>
      </w:r>
      <w:proofErr w:type="spellStart"/>
      <w:r w:rsidRPr="00EE2516">
        <w:rPr>
          <w:rFonts w:ascii="Calibri" w:hAnsi="Calibri"/>
          <w:bCs/>
          <w:color w:val="auto"/>
          <w:sz w:val="22"/>
          <w:szCs w:val="22"/>
        </w:rPr>
        <w:t>Physics</w:t>
      </w:r>
      <w:proofErr w:type="spellEnd"/>
    </w:p>
    <w:p w14:paraId="6BB0FE8D" w14:textId="77777777" w:rsidR="00D85149" w:rsidRDefault="00D85149" w:rsidP="00EE5398">
      <w:pPr>
        <w:pStyle w:val="Standard"/>
        <w:tabs>
          <w:tab w:val="right" w:pos="5812"/>
          <w:tab w:val="right" w:pos="7230"/>
        </w:tabs>
        <w:jc w:val="both"/>
        <w:rPr>
          <w:rFonts w:ascii="Calibri" w:hAnsi="Calibri"/>
          <w:sz w:val="22"/>
          <w:szCs w:val="22"/>
        </w:rPr>
      </w:pPr>
    </w:p>
    <w:p w14:paraId="3FBB3C54" w14:textId="7DB854E7" w:rsidR="00EE5398" w:rsidRPr="00D85149" w:rsidRDefault="00D85149" w:rsidP="00D85149">
      <w:pPr>
        <w:pStyle w:val="Standard"/>
        <w:tabs>
          <w:tab w:val="right" w:pos="5812"/>
          <w:tab w:val="right" w:pos="7230"/>
        </w:tabs>
        <w:jc w:val="both"/>
        <w:rPr>
          <w:rFonts w:ascii="Calibri" w:hAnsi="Calibri"/>
          <w:bCs/>
          <w:color w:val="auto"/>
          <w:sz w:val="22"/>
          <w:szCs w:val="22"/>
        </w:rPr>
      </w:pPr>
      <w:r>
        <w:rPr>
          <w:rFonts w:ascii="Calibri" w:hAnsi="Calibri"/>
          <w:sz w:val="22"/>
          <w:szCs w:val="22"/>
        </w:rPr>
        <w:t xml:space="preserve">N.B.: </w:t>
      </w:r>
      <w:r w:rsidRPr="00D85149">
        <w:rPr>
          <w:rFonts w:ascii="Calibri" w:hAnsi="Calibri"/>
          <w:sz w:val="22"/>
          <w:szCs w:val="22"/>
        </w:rPr>
        <w:t>Le processus de recrutement doit interven</w:t>
      </w:r>
      <w:r>
        <w:rPr>
          <w:rFonts w:ascii="Calibri" w:hAnsi="Calibri"/>
          <w:sz w:val="22"/>
          <w:szCs w:val="22"/>
        </w:rPr>
        <w:t>i</w:t>
      </w:r>
      <w:r w:rsidRPr="00D85149">
        <w:rPr>
          <w:rFonts w:ascii="Calibri" w:hAnsi="Calibri"/>
          <w:sz w:val="22"/>
          <w:szCs w:val="22"/>
        </w:rPr>
        <w:t>r au printemps 2016 pour une prise de poste en Septembre 2016</w:t>
      </w:r>
      <w:r>
        <w:rPr>
          <w:rFonts w:ascii="Calibri" w:hAnsi="Calibri"/>
          <w:sz w:val="22"/>
          <w:szCs w:val="22"/>
        </w:rPr>
        <w:t>.</w:t>
      </w:r>
    </w:p>
    <w:sectPr w:rsidR="00EE5398" w:rsidRPr="00D85149" w:rsidSect="007C1B3F">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05E72"/>
    <w:multiLevelType w:val="hybridMultilevel"/>
    <w:tmpl w:val="E1A8AFB8"/>
    <w:lvl w:ilvl="0" w:tplc="74066C3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398"/>
    <w:rsid w:val="004E7F39"/>
    <w:rsid w:val="005E6C4C"/>
    <w:rsid w:val="006F3634"/>
    <w:rsid w:val="007C1B3F"/>
    <w:rsid w:val="00B0266A"/>
    <w:rsid w:val="00D85149"/>
    <w:rsid w:val="00EE2516"/>
    <w:rsid w:val="00EE539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B6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E5398"/>
    <w:pPr>
      <w:widowControl w:val="0"/>
      <w:suppressAutoHyphens/>
      <w:autoSpaceDN w:val="0"/>
      <w:spacing w:after="0"/>
    </w:pPr>
    <w:rPr>
      <w:rFonts w:ascii="Times New Roman" w:eastAsia="Times New Roman" w:hAnsi="Times New Roman" w:cs="Times New Roman"/>
      <w:color w:val="000000"/>
      <w:kern w:val="3"/>
      <w:lang w:eastAsia="en-US"/>
    </w:rPr>
  </w:style>
  <w:style w:type="character" w:styleId="Hyperlink">
    <w:name w:val="Hyperlink"/>
    <w:basedOn w:val="DefaultParagraphFont"/>
    <w:uiPriority w:val="99"/>
    <w:rsid w:val="00EE5398"/>
    <w:rPr>
      <w:color w:val="0000FF"/>
      <w:u w:val="single"/>
    </w:rPr>
  </w:style>
  <w:style w:type="paragraph" w:styleId="ListParagraph">
    <w:name w:val="List Paragraph"/>
    <w:basedOn w:val="Normal"/>
    <w:uiPriority w:val="34"/>
    <w:qFormat/>
    <w:rsid w:val="00EE53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E5398"/>
    <w:pPr>
      <w:widowControl w:val="0"/>
      <w:suppressAutoHyphens/>
      <w:autoSpaceDN w:val="0"/>
      <w:spacing w:after="0"/>
    </w:pPr>
    <w:rPr>
      <w:rFonts w:ascii="Times New Roman" w:eastAsia="Times New Roman" w:hAnsi="Times New Roman" w:cs="Times New Roman"/>
      <w:color w:val="000000"/>
      <w:kern w:val="3"/>
      <w:lang w:eastAsia="en-US"/>
    </w:rPr>
  </w:style>
  <w:style w:type="character" w:styleId="Hyperlink">
    <w:name w:val="Hyperlink"/>
    <w:basedOn w:val="DefaultParagraphFont"/>
    <w:uiPriority w:val="99"/>
    <w:rsid w:val="00EE5398"/>
    <w:rPr>
      <w:color w:val="0000FF"/>
      <w:u w:val="single"/>
    </w:rPr>
  </w:style>
  <w:style w:type="paragraph" w:styleId="ListParagraph">
    <w:name w:val="List Paragraph"/>
    <w:basedOn w:val="Normal"/>
    <w:uiPriority w:val="34"/>
    <w:qFormat/>
    <w:rsid w:val="00EE5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lain.cartellier@legi.grenoble-inp.fr"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phitem.ujf-grenoble.fr" TargetMode="External"/><Relationship Id="rId7" Type="http://schemas.openxmlformats.org/officeDocument/2006/relationships/hyperlink" Target="http://www.univ-grenoble-alpes.fr" TargetMode="External"/><Relationship Id="rId8" Type="http://schemas.openxmlformats.org/officeDocument/2006/relationships/hyperlink" Target="mailto:henri.paris@g-scop.inpg.fr" TargetMode="External"/><Relationship Id="rId9" Type="http://schemas.openxmlformats.org/officeDocument/2006/relationships/hyperlink" Target="http://www.legi.hmg.inpg.fr/" TargetMode="External"/><Relationship Id="rId10" Type="http://schemas.openxmlformats.org/officeDocument/2006/relationships/hyperlink" Target="mailto:nicolas.mordant@ujf-grenobl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584</Words>
  <Characters>3333</Characters>
  <Application>Microsoft Macintosh Word</Application>
  <DocSecurity>0</DocSecurity>
  <Lines>27</Lines>
  <Paragraphs>7</Paragraphs>
  <ScaleCrop>false</ScaleCrop>
  <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cartellier</dc:creator>
  <cp:keywords/>
  <dc:description/>
  <cp:lastModifiedBy>alain cartellier</cp:lastModifiedBy>
  <cp:revision>4</cp:revision>
  <cp:lastPrinted>2015-12-14T10:51:00Z</cp:lastPrinted>
  <dcterms:created xsi:type="dcterms:W3CDTF">2015-12-14T10:29:00Z</dcterms:created>
  <dcterms:modified xsi:type="dcterms:W3CDTF">2015-12-14T13:28:00Z</dcterms:modified>
</cp:coreProperties>
</file>